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3B" w:rsidRDefault="00635ABC" w:rsidP="00227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Lesson Plan</w:t>
      </w:r>
    </w:p>
    <w:p w:rsidR="00635ABC" w:rsidRPr="00635ABC" w:rsidRDefault="00635AB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Subject</w:t>
      </w:r>
      <w:r w:rsidR="008C0C53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8C0C53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8C0C53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 w:rsidR="00227F2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8C0C53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735FF9">
        <w:rPr>
          <w:rFonts w:ascii="Times New Roman" w:hAnsi="Times New Roman" w:cs="Times New Roman"/>
          <w:b/>
          <w:sz w:val="24"/>
          <w:szCs w:val="24"/>
          <w:lang w:val="en-IN"/>
        </w:rPr>
        <w:t>Thermodynamics</w:t>
      </w:r>
    </w:p>
    <w:p w:rsidR="00635ABC" w:rsidRDefault="00635ABC" w:rsidP="00227F21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Lesson plan Duration</w:t>
      </w:r>
      <w:r w:rsidR="008C0C53">
        <w:rPr>
          <w:rFonts w:ascii="Times New Roman" w:hAnsi="Times New Roman" w:cs="Times New Roman"/>
          <w:sz w:val="24"/>
          <w:szCs w:val="24"/>
          <w:lang w:val="en-IN"/>
        </w:rPr>
        <w:tab/>
      </w:r>
      <w:r w:rsidR="008C0C53"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  <w:r w:rsidR="008C0C53">
        <w:rPr>
          <w:rFonts w:ascii="Times New Roman" w:hAnsi="Times New Roman" w:cs="Times New Roman"/>
          <w:sz w:val="24"/>
          <w:szCs w:val="24"/>
          <w:lang w:val="en-IN"/>
        </w:rPr>
        <w:tab/>
      </w:r>
      <w:r w:rsidR="008C0C53">
        <w:rPr>
          <w:rFonts w:ascii="Times New Roman" w:hAnsi="Times New Roman" w:cs="Times New Roman"/>
          <w:sz w:val="24"/>
          <w:szCs w:val="24"/>
          <w:lang w:val="en-IN"/>
        </w:rPr>
        <w:tab/>
        <w:t xml:space="preserve">15 Weeks </w:t>
      </w:r>
    </w:p>
    <w:p w:rsidR="008C0C53" w:rsidRDefault="008C0C53" w:rsidP="008C0C53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Work load (lecture/Practical) per week (in hours): Lectures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:3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hours</w:t>
      </w:r>
    </w:p>
    <w:tbl>
      <w:tblPr>
        <w:tblStyle w:val="TableGrid"/>
        <w:tblpPr w:leftFromText="180" w:rightFromText="180" w:vertAnchor="text" w:horzAnchor="margin" w:tblpY="1166"/>
        <w:tblW w:w="9288" w:type="dxa"/>
        <w:tblLayout w:type="fixed"/>
        <w:tblLook w:val="04A0"/>
      </w:tblPr>
      <w:tblGrid>
        <w:gridCol w:w="959"/>
        <w:gridCol w:w="8329"/>
      </w:tblGrid>
      <w:tr w:rsidR="008C0C53" w:rsidRPr="00227F21" w:rsidTr="008C0C53">
        <w:trPr>
          <w:trHeight w:val="230"/>
        </w:trPr>
        <w:tc>
          <w:tcPr>
            <w:tcW w:w="959" w:type="dxa"/>
            <w:vMerge w:val="restart"/>
          </w:tcPr>
          <w:p w:rsidR="008C0C53" w:rsidRPr="00227F21" w:rsidRDefault="008C0C53" w:rsidP="008C0C5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</w:pPr>
            <w:r w:rsidRPr="00227F21"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  <w:t>Lecture No</w:t>
            </w:r>
          </w:p>
        </w:tc>
        <w:tc>
          <w:tcPr>
            <w:tcW w:w="8329" w:type="dxa"/>
            <w:vMerge w:val="restart"/>
          </w:tcPr>
          <w:p w:rsidR="008C0C53" w:rsidRPr="00227F21" w:rsidRDefault="008C0C53" w:rsidP="008C0C53">
            <w:pPr>
              <w:tabs>
                <w:tab w:val="left" w:pos="12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</w:pPr>
            <w:r w:rsidRPr="00227F21"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  <w:t>Theory</w:t>
            </w:r>
          </w:p>
        </w:tc>
      </w:tr>
      <w:tr w:rsidR="008C0C53" w:rsidRPr="00227F21" w:rsidTr="008C0C53">
        <w:trPr>
          <w:trHeight w:val="230"/>
        </w:trPr>
        <w:tc>
          <w:tcPr>
            <w:tcW w:w="959" w:type="dxa"/>
            <w:vMerge/>
          </w:tcPr>
          <w:p w:rsidR="008C0C53" w:rsidRPr="00227F21" w:rsidRDefault="008C0C53" w:rsidP="008C0C5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</w:pPr>
          </w:p>
        </w:tc>
        <w:tc>
          <w:tcPr>
            <w:tcW w:w="8329" w:type="dxa"/>
            <w:vMerge/>
          </w:tcPr>
          <w:p w:rsidR="008C0C53" w:rsidRPr="00227F21" w:rsidRDefault="008C0C53" w:rsidP="008C0C5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</w:pPr>
          </w:p>
        </w:tc>
      </w:tr>
      <w:tr w:rsidR="008C0C53" w:rsidRPr="00227F21" w:rsidTr="008C0C53">
        <w:trPr>
          <w:trHeight w:val="497"/>
        </w:trPr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Brief detail regarding syllabus and overview of subject, books required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Unit-I, introduction to thermodynamics concept,macroscopic and microscopic analysis in thermodynamic system.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Concept of system, boundary and surrounding,thermodynamic system and detailed study of its types.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4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Thermodynamic properties and types: intensive and extensive properties, thermodynamic equilibrium and types.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Definition and concept of state, process,cycle, path,point and path function.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6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Quasi-static process and explanation, reversible and irreversible processes with examples.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7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Workingsubstance and its importance, concept of thermodynamic work and heat, zeroth law and its utility.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8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Energy and its forms, law of conservation of energy, first law of thermodynamics and representation with help of diagram.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9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Concept of internal energy, enthalpy, 1st law applied to non-flow processes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10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Steady and transient flow processes and its applications.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11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Throttling and free expansion processes, numerical.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12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unit-II, limitations of first law of thermodynamics, thermal reservoir, heat source and heat sink and heat engines.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13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Heat pump and refrigerator,statements of second law of thermodynamics: Clausius and kelvin plank etc. and their equivalence.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14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Perpetual motion machine of second kind</w:t>
            </w:r>
            <w:proofErr w:type="gramStart"/>
            <w:r w:rsidRPr="00782BA6">
              <w:rPr>
                <w:rFonts w:ascii="Times New Roman" w:hAnsi="Times New Roman" w:cs="Times New Roman"/>
                <w:color w:val="000000"/>
              </w:rPr>
              <w:t>,Carnotcycle</w:t>
            </w:r>
            <w:proofErr w:type="gramEnd"/>
            <w:r w:rsidRPr="00782BA6">
              <w:rPr>
                <w:rFonts w:ascii="Times New Roman" w:hAnsi="Times New Roman" w:cs="Times New Roman"/>
                <w:color w:val="000000"/>
              </w:rPr>
              <w:t xml:space="preserve"> ,Carnot heat engine and heat pump and Carnottheorem.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15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Corollaries of carnot theorem, thermodynamic temperature scale and numerical.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16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Clausius in equality and introduction to entropy, principle of entropy increase, T-S, plot etc.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17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Entropy change in different processes and introduction to third law of thermodynamics.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18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unit-III, available energy and unavailable energy, low- and high-grade energy, irreversibility and equilibrium concepts.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19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loss of available energy due to heat transfer through finite temperature difference.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Availability of non-flow or closed system, availability of a steady flow system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21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Helmholtz and Gibbs functions effectiveness and irreversibility, numerical.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22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Pure substance and its properties phase and phase transformation, vaporization, evaporation and boiling etc.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23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 xml:space="preserve">Saturated and superheated steam, solid, </w:t>
            </w:r>
            <w:proofErr w:type="spellStart"/>
            <w:r w:rsidRPr="00782BA6">
              <w:rPr>
                <w:rFonts w:ascii="Times New Roman" w:hAnsi="Times New Roman" w:cs="Times New Roman"/>
                <w:color w:val="000000"/>
              </w:rPr>
              <w:t>vapour</w:t>
            </w:r>
            <w:proofErr w:type="spellEnd"/>
            <w:r w:rsidRPr="00782BA6">
              <w:rPr>
                <w:rFonts w:ascii="Times New Roman" w:hAnsi="Times New Roman" w:cs="Times New Roman"/>
                <w:color w:val="000000"/>
              </w:rPr>
              <w:t xml:space="preserve"> and liquid equilibrium-V, P-T plots during steam formation.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24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 xml:space="preserve">Properties of dry, wet and superheated </w:t>
            </w:r>
            <w:proofErr w:type="spellStart"/>
            <w:r w:rsidRPr="00782BA6">
              <w:rPr>
                <w:rFonts w:ascii="Times New Roman" w:hAnsi="Times New Roman" w:cs="Times New Roman"/>
                <w:color w:val="000000"/>
              </w:rPr>
              <w:t>steam</w:t>
            </w:r>
            <w:proofErr w:type="gramStart"/>
            <w:r w:rsidRPr="00782BA6">
              <w:rPr>
                <w:rFonts w:ascii="Times New Roman" w:hAnsi="Times New Roman" w:cs="Times New Roman"/>
                <w:color w:val="000000"/>
              </w:rPr>
              <w:t>,properties</w:t>
            </w:r>
            <w:proofErr w:type="spellEnd"/>
            <w:proofErr w:type="gramEnd"/>
            <w:r w:rsidRPr="00782BA6">
              <w:rPr>
                <w:rFonts w:ascii="Times New Roman" w:hAnsi="Times New Roman" w:cs="Times New Roman"/>
                <w:color w:val="000000"/>
              </w:rPr>
              <w:t xml:space="preserve"> changes during steam processes-S </w:t>
            </w:r>
            <w:r w:rsidRPr="00782BA6">
              <w:rPr>
                <w:rFonts w:ascii="Times New Roman" w:hAnsi="Times New Roman" w:cs="Times New Roman"/>
                <w:color w:val="000000"/>
              </w:rPr>
              <w:lastRenderedPageBreak/>
              <w:t>plot.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lastRenderedPageBreak/>
              <w:t>25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H-S plot, throttling and measurement of dryness fraction of steam,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26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BA6">
              <w:rPr>
                <w:rFonts w:ascii="Times New Roman" w:hAnsi="Times New Roman" w:cs="Times New Roman"/>
                <w:color w:val="000000"/>
              </w:rPr>
              <w:t>Numericals</w:t>
            </w:r>
            <w:proofErr w:type="spellEnd"/>
            <w:r w:rsidRPr="00782BA6">
              <w:rPr>
                <w:rFonts w:ascii="Times New Roman" w:hAnsi="Times New Roman" w:cs="Times New Roman"/>
                <w:color w:val="000000"/>
              </w:rPr>
              <w:t xml:space="preserve"> on steam, using mollier chart / steam table.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27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 xml:space="preserve">Unit-IV, brief description of thermodynamic relations, </w:t>
            </w:r>
            <w:proofErr w:type="spellStart"/>
            <w:r w:rsidRPr="00782BA6">
              <w:rPr>
                <w:rFonts w:ascii="Times New Roman" w:hAnsi="Times New Roman" w:cs="Times New Roman"/>
                <w:color w:val="000000"/>
              </w:rPr>
              <w:t>tds</w:t>
            </w:r>
            <w:proofErr w:type="spellEnd"/>
            <w:r w:rsidRPr="00782BA6">
              <w:rPr>
                <w:rFonts w:ascii="Times New Roman" w:hAnsi="Times New Roman" w:cs="Times New Roman"/>
                <w:color w:val="000000"/>
              </w:rPr>
              <w:t xml:space="preserve"> equations of first and second type.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28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BA6">
              <w:rPr>
                <w:rFonts w:ascii="Times New Roman" w:hAnsi="Times New Roman" w:cs="Times New Roman"/>
                <w:color w:val="000000"/>
              </w:rPr>
              <w:t>Enthaply</w:t>
            </w:r>
            <w:proofErr w:type="spellEnd"/>
            <w:r w:rsidRPr="00782BA6">
              <w:rPr>
                <w:rFonts w:ascii="Times New Roman" w:hAnsi="Times New Roman" w:cs="Times New Roman"/>
                <w:color w:val="000000"/>
              </w:rPr>
              <w:t xml:space="preserve"> and internal energy relation.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29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Relation between cp and cv.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30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Clapeyron equation derivation.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31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Maxwell relations etc.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32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Gas power cycles, air standard efficiency, otto cycle.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33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Diesel cycle and its derivation, numerical.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34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Dual cycle, concept, mathematical derivation and numerical problems.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 xml:space="preserve">Atkinson and </w:t>
            </w:r>
            <w:proofErr w:type="spellStart"/>
            <w:r w:rsidRPr="00782BA6">
              <w:rPr>
                <w:rFonts w:ascii="Times New Roman" w:hAnsi="Times New Roman" w:cs="Times New Roman"/>
                <w:color w:val="000000"/>
              </w:rPr>
              <w:t>Stirling</w:t>
            </w:r>
            <w:proofErr w:type="spellEnd"/>
            <w:r w:rsidRPr="00782BA6">
              <w:rPr>
                <w:rFonts w:ascii="Times New Roman" w:hAnsi="Times New Roman" w:cs="Times New Roman"/>
                <w:color w:val="000000"/>
              </w:rPr>
              <w:t xml:space="preserve"> cycle and </w:t>
            </w:r>
            <w:proofErr w:type="spellStart"/>
            <w:r w:rsidRPr="00782BA6">
              <w:rPr>
                <w:rFonts w:ascii="Times New Roman" w:hAnsi="Times New Roman" w:cs="Times New Roman"/>
                <w:color w:val="000000"/>
              </w:rPr>
              <w:t>numericals</w:t>
            </w:r>
            <w:proofErr w:type="spellEnd"/>
            <w:r w:rsidRPr="00782BA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35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Eriction cycle and detail.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36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Joule cycle and process, numerical problem.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37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Lenoir cycle and expressionand numerical problems.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38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Revision, queries and doubts of students.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39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Revision, queries and doubts of students.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40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Revision, queries and doubts of students.</w:t>
            </w:r>
          </w:p>
        </w:tc>
      </w:tr>
      <w:tr w:rsidR="008C0C53" w:rsidRPr="00227F21" w:rsidTr="008C0C53">
        <w:tc>
          <w:tcPr>
            <w:tcW w:w="959" w:type="dxa"/>
          </w:tcPr>
          <w:p w:rsidR="008C0C53" w:rsidRPr="00227F21" w:rsidRDefault="008C0C53" w:rsidP="008C0C5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41</w:t>
            </w:r>
          </w:p>
        </w:tc>
        <w:tc>
          <w:tcPr>
            <w:tcW w:w="8329" w:type="dxa"/>
            <w:vAlign w:val="bottom"/>
          </w:tcPr>
          <w:p w:rsidR="008C0C53" w:rsidRPr="00782BA6" w:rsidRDefault="008C0C53" w:rsidP="008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A6">
              <w:rPr>
                <w:rFonts w:ascii="Times New Roman" w:hAnsi="Times New Roman" w:cs="Times New Roman"/>
                <w:color w:val="000000"/>
              </w:rPr>
              <w:t>Brief detail regarding syllabus and overview of subject, books required</w:t>
            </w:r>
          </w:p>
        </w:tc>
      </w:tr>
    </w:tbl>
    <w:p w:rsidR="00635ABC" w:rsidRPr="00635ABC" w:rsidRDefault="00635ABC" w:rsidP="00BA1ABE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635ABC" w:rsidRPr="00635ABC" w:rsidSect="00410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28"/>
    <w:multiLevelType w:val="hybridMultilevel"/>
    <w:tmpl w:val="0A24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07D"/>
    <w:multiLevelType w:val="hybridMultilevel"/>
    <w:tmpl w:val="5790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ABC"/>
    <w:rsid w:val="0005758D"/>
    <w:rsid w:val="000B4801"/>
    <w:rsid w:val="00227F21"/>
    <w:rsid w:val="00312577"/>
    <w:rsid w:val="00410173"/>
    <w:rsid w:val="00411A3B"/>
    <w:rsid w:val="004167BF"/>
    <w:rsid w:val="00456509"/>
    <w:rsid w:val="004A16FE"/>
    <w:rsid w:val="004A1A88"/>
    <w:rsid w:val="00635ABC"/>
    <w:rsid w:val="006D553B"/>
    <w:rsid w:val="00735FF9"/>
    <w:rsid w:val="00782BA6"/>
    <w:rsid w:val="008C0C53"/>
    <w:rsid w:val="00BA1ABE"/>
    <w:rsid w:val="00CC1A5B"/>
    <w:rsid w:val="00D415CB"/>
    <w:rsid w:val="00F8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2022-09-09T10:25:00Z</dcterms:created>
  <dcterms:modified xsi:type="dcterms:W3CDTF">2022-10-28T10:07:00Z</dcterms:modified>
</cp:coreProperties>
</file>