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A2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F2586C" w:rsidRPr="00635ABC" w:rsidRDefault="00F2586C" w:rsidP="00F2586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774E1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774E18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8927B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7F31B6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8927B8">
        <w:rPr>
          <w:rFonts w:ascii="Times New Roman" w:hAnsi="Times New Roman" w:cs="Times New Roman"/>
          <w:b/>
          <w:sz w:val="24"/>
          <w:szCs w:val="24"/>
          <w:lang w:val="en-IN"/>
        </w:rPr>
        <w:t>Non-Destructive Testing (</w:t>
      </w:r>
      <w:r w:rsidR="008927B8" w:rsidRPr="008927B8">
        <w:rPr>
          <w:rFonts w:ascii="Times New Roman" w:hAnsi="Times New Roman" w:cs="Times New Roman"/>
          <w:b/>
          <w:sz w:val="24"/>
          <w:szCs w:val="24"/>
        </w:rPr>
        <w:t>MEO-405A</w:t>
      </w:r>
      <w:r w:rsidR="008927B8">
        <w:rPr>
          <w:rFonts w:ascii="Times New Roman" w:hAnsi="Times New Roman" w:cs="Times New Roman"/>
          <w:b/>
          <w:sz w:val="24"/>
          <w:szCs w:val="24"/>
          <w:lang w:val="en-IN"/>
        </w:rPr>
        <w:t>)</w:t>
      </w:r>
    </w:p>
    <w:p w:rsidR="00F2586C" w:rsidRDefault="00F2586C" w:rsidP="00F2586C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 Duration</w:t>
      </w:r>
      <w:r w:rsidR="00774E18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:</w:t>
      </w:r>
      <w:r w:rsidR="00774E18">
        <w:rPr>
          <w:rFonts w:ascii="Times New Roman" w:hAnsi="Times New Roman" w:cs="Times New Roman"/>
          <w:sz w:val="24"/>
          <w:szCs w:val="24"/>
          <w:lang w:val="en-IN"/>
        </w:rPr>
        <w:tab/>
      </w:r>
      <w:r w:rsidR="00774E18"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15 Weeks </w:t>
      </w:r>
    </w:p>
    <w:p w:rsidR="00F2586C" w:rsidRDefault="00F2586C" w:rsidP="00F2586C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Work load (lectur</w:t>
      </w:r>
      <w:r w:rsidR="008927B8">
        <w:rPr>
          <w:rFonts w:ascii="Times New Roman" w:hAnsi="Times New Roman" w:cs="Times New Roman"/>
          <w:sz w:val="24"/>
          <w:szCs w:val="24"/>
          <w:lang w:val="en-IN"/>
        </w:rPr>
        <w:t>e/Practical) per week</w:t>
      </w:r>
      <w:r>
        <w:rPr>
          <w:rFonts w:ascii="Times New Roman" w:hAnsi="Times New Roman" w:cs="Times New Roman"/>
          <w:sz w:val="24"/>
          <w:szCs w:val="24"/>
          <w:lang w:val="en-IN"/>
        </w:rPr>
        <w:t>: Lectures: 3 hours</w:t>
      </w:r>
    </w:p>
    <w:tbl>
      <w:tblPr>
        <w:tblpPr w:leftFromText="180" w:rightFromText="180" w:vertAnchor="page" w:horzAnchor="margin" w:tblpY="5521"/>
        <w:tblW w:w="9378" w:type="dxa"/>
        <w:tblLook w:val="04A0"/>
      </w:tblPr>
      <w:tblGrid>
        <w:gridCol w:w="949"/>
        <w:gridCol w:w="8429"/>
      </w:tblGrid>
      <w:tr w:rsidR="007F31B6" w:rsidRPr="005F740E" w:rsidTr="007F31B6">
        <w:trPr>
          <w:trHeight w:val="33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 No</w:t>
            </w:r>
          </w:p>
        </w:tc>
        <w:tc>
          <w:tcPr>
            <w:tcW w:w="8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Brief introduction of Cos and Pos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Unit1: </w:t>
            </w:r>
            <w:r w:rsidRPr="00D6761C">
              <w:rPr>
                <w:rFonts w:ascii="Times New Roman" w:eastAsia="Times New Roman" w:hAnsi="Times New Roman" w:cs="Times New Roman"/>
                <w:color w:val="000000"/>
              </w:rPr>
              <w:t xml:space="preserve">NDT </w:t>
            </w:r>
            <w:proofErr w:type="spellStart"/>
            <w:r w:rsidRPr="00D6761C">
              <w:rPr>
                <w:rFonts w:ascii="Times New Roman" w:eastAsia="Times New Roman" w:hAnsi="Times New Roman" w:cs="Times New Roman"/>
                <w:color w:val="000000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6761C">
              <w:rPr>
                <w:rFonts w:ascii="Times New Roman" w:eastAsia="Times New Roman" w:hAnsi="Times New Roman" w:cs="Times New Roman"/>
                <w:color w:val="000000"/>
              </w:rPr>
              <w:t>destructive testing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D6761C">
              <w:rPr>
                <w:rFonts w:ascii="Times New Roman" w:eastAsia="Times New Roman" w:hAnsi="Times New Roman" w:cs="Times New Roman"/>
                <w:color w:val="000000"/>
              </w:rPr>
              <w:t>verview of the don-destructive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761C">
              <w:rPr>
                <w:rFonts w:ascii="Times New Roman" w:eastAsia="Times New Roman" w:hAnsi="Times New Roman" w:cs="Times New Roman"/>
                <w:color w:val="000000"/>
              </w:rPr>
              <w:t>Testing methods for the detection of manufacturing defects as well as material characterization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elative merits and limitations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NDT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arious physical characteristics of materials and their applications in NDT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isual inspection – unaided and aided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4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Unit 2: Introduction of 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Surface NDE methods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E06">
              <w:rPr>
                <w:rFonts w:ascii="Times New Roman" w:eastAsia="Times New Roman" w:hAnsi="Times New Roman" w:cs="Times New Roman"/>
                <w:color w:val="000000"/>
              </w:rPr>
              <w:t xml:space="preserve">Liquid </w:t>
            </w:r>
            <w:proofErr w:type="spellStart"/>
            <w:r w:rsidRPr="00FB4E06">
              <w:rPr>
                <w:rFonts w:ascii="Times New Roman" w:eastAsia="Times New Roman" w:hAnsi="Times New Roman" w:cs="Times New Roman"/>
                <w:color w:val="000000"/>
              </w:rPr>
              <w:t>penetrant</w:t>
            </w:r>
            <w:proofErr w:type="spellEnd"/>
            <w:r w:rsidRPr="00FB4E06">
              <w:rPr>
                <w:rFonts w:ascii="Times New Roman" w:eastAsia="Times New Roman" w:hAnsi="Times New Roman" w:cs="Times New Roman"/>
                <w:color w:val="000000"/>
              </w:rPr>
              <w:t xml:space="preserve"> testing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 xml:space="preserve">ypes and properties of liquid </w:t>
            </w:r>
            <w:proofErr w:type="spellStart"/>
            <w:r w:rsidRPr="00FB4E06">
              <w:rPr>
                <w:rFonts w:ascii="Times New Roman" w:eastAsia="Times New Roman" w:hAnsi="Times New Roman" w:cs="Times New Roman"/>
                <w:color w:val="000000"/>
              </w:rPr>
              <w:t>penetrants</w:t>
            </w:r>
            <w:proofErr w:type="spellEnd"/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rinciples developers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dvantages and limitations of various methods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esting procedure, interpretation of results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agnetic particle testing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heory of magnetism, inspection materials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agnetization methods, interpretation and evaluatio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of test I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ndications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rinciples and methods of demagnetization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esidual magnetism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Unit 3:T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hermography and eddy current testing (ET)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4E06">
              <w:rPr>
                <w:rFonts w:ascii="Times New Roman" w:eastAsia="Times New Roman" w:hAnsi="Times New Roman" w:cs="Times New Roman"/>
                <w:color w:val="000000"/>
              </w:rPr>
              <w:t>Thermography</w:t>
            </w:r>
            <w:proofErr w:type="spellEnd"/>
            <w:r w:rsidRPr="00FB4E06">
              <w:rPr>
                <w:rFonts w:ascii="Times New Roman" w:eastAsia="Times New Roman" w:hAnsi="Times New Roman" w:cs="Times New Roman"/>
                <w:color w:val="000000"/>
              </w:rPr>
              <w:t>- principles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FB4E06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ontact and non-contact</w:t>
            </w:r>
          </w:p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inspection methods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echniques for applying liquid crystals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FB4E06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nfrared radiation</w:t>
            </w:r>
          </w:p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and infrared detectors,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FB4E06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Advantages and limitations,</w:t>
            </w:r>
          </w:p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nstrumentations and methods, applications,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ddy current testing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eneration of eddy currents, properties of eddy currents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ddy current sensing elements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robes, instrumentation, types of arrangement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pplications, advantages, limitations, interpretation/evaluation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Unit 4: 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 xml:space="preserve">Ultrasonic testing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(UT) and acoustic emission (AE)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Transducers, transmission and pulse-echo method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traight beam and angle beam, instrumentation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ata representation, A/Scan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B-scan, C-scan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hased array ultrasound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ime of flight diffraction,</w:t>
            </w:r>
          </w:p>
        </w:tc>
      </w:tr>
      <w:tr w:rsidR="007F31B6" w:rsidRPr="005F740E" w:rsidTr="007F31B6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Introduction of 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acoustic emission technique</w:t>
            </w:r>
          </w:p>
        </w:tc>
      </w:tr>
      <w:tr w:rsidR="007F31B6" w:rsidRPr="005F740E" w:rsidTr="00F41620">
        <w:trPr>
          <w:trHeight w:val="233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B4E06">
              <w:rPr>
                <w:rFonts w:ascii="Times New Roman" w:eastAsia="Times New Roman" w:hAnsi="Times New Roman" w:cs="Times New Roman"/>
                <w:color w:val="000000"/>
              </w:rPr>
              <w:t>coustic emission technique–principle, AE parameters, applications.</w:t>
            </w:r>
          </w:p>
        </w:tc>
      </w:tr>
      <w:tr w:rsidR="007F31B6" w:rsidRPr="005F740E" w:rsidTr="00F41620">
        <w:trPr>
          <w:trHeight w:val="3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1B6" w:rsidRPr="005F740E" w:rsidRDefault="007F31B6" w:rsidP="007F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740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1B6" w:rsidRPr="005F740E" w:rsidRDefault="007F31B6" w:rsidP="007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586C" w:rsidRDefault="00F2586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2586C" w:rsidRPr="00635ABC" w:rsidRDefault="00F2586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2586C" w:rsidRDefault="00F2586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sectPr w:rsidR="00F2586C" w:rsidSect="006D3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278"/>
    <w:multiLevelType w:val="hybridMultilevel"/>
    <w:tmpl w:val="28E8B7AC"/>
    <w:lvl w:ilvl="0" w:tplc="BDA29ACA">
      <w:start w:val="1"/>
      <w:numFmt w:val="decimal"/>
      <w:lvlText w:val="%1."/>
      <w:lvlJc w:val="left"/>
      <w:pPr>
        <w:ind w:left="841" w:hanging="360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ar-SA"/>
      </w:rPr>
    </w:lvl>
    <w:lvl w:ilvl="1" w:tplc="AD9495E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E66B3E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0046C25C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FF6EAE2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C8FE60AA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ED7AFADE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AE78CEEE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2CCE693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5758D"/>
    <w:rsid w:val="00100B06"/>
    <w:rsid w:val="001B1F24"/>
    <w:rsid w:val="00227F21"/>
    <w:rsid w:val="00251A8B"/>
    <w:rsid w:val="003827FC"/>
    <w:rsid w:val="00436C2E"/>
    <w:rsid w:val="00446393"/>
    <w:rsid w:val="004A1A88"/>
    <w:rsid w:val="005F740E"/>
    <w:rsid w:val="006124AF"/>
    <w:rsid w:val="00635ABC"/>
    <w:rsid w:val="00686E78"/>
    <w:rsid w:val="006D31A2"/>
    <w:rsid w:val="006D553B"/>
    <w:rsid w:val="006F2301"/>
    <w:rsid w:val="006F5E0B"/>
    <w:rsid w:val="00774E18"/>
    <w:rsid w:val="007750C6"/>
    <w:rsid w:val="00790BF1"/>
    <w:rsid w:val="007D230A"/>
    <w:rsid w:val="007F31B6"/>
    <w:rsid w:val="008927B8"/>
    <w:rsid w:val="00956AB8"/>
    <w:rsid w:val="00A0383A"/>
    <w:rsid w:val="00A23AE9"/>
    <w:rsid w:val="00A705BA"/>
    <w:rsid w:val="00B86075"/>
    <w:rsid w:val="00C4677A"/>
    <w:rsid w:val="00C51182"/>
    <w:rsid w:val="00CB1FB9"/>
    <w:rsid w:val="00CF40E1"/>
    <w:rsid w:val="00D6761C"/>
    <w:rsid w:val="00E57775"/>
    <w:rsid w:val="00F2586C"/>
    <w:rsid w:val="00F8655A"/>
    <w:rsid w:val="00F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2022-09-09T09:33:00Z</dcterms:created>
  <dcterms:modified xsi:type="dcterms:W3CDTF">2022-10-28T10:11:00Z</dcterms:modified>
</cp:coreProperties>
</file>