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A2" w:rsidRDefault="00635ABC" w:rsidP="00227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F2586C" w:rsidRPr="00635ABC" w:rsidRDefault="00F2586C" w:rsidP="00F2586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Subject</w:t>
      </w:r>
      <w:r w:rsidR="0076523F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76523F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76523F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76523F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A0383A">
        <w:rPr>
          <w:rFonts w:ascii="Times New Roman" w:hAnsi="Times New Roman" w:cs="Times New Roman"/>
          <w:b/>
          <w:sz w:val="24"/>
          <w:szCs w:val="24"/>
          <w:lang w:val="en-IN"/>
        </w:rPr>
        <w:t xml:space="preserve"> Environmental Studies</w:t>
      </w:r>
    </w:p>
    <w:p w:rsidR="00F2586C" w:rsidRDefault="00F2586C" w:rsidP="00F2586C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Lesson plan Duration</w:t>
      </w:r>
      <w:r w:rsidR="0076523F">
        <w:rPr>
          <w:rFonts w:ascii="Times New Roman" w:hAnsi="Times New Roman" w:cs="Times New Roman"/>
          <w:sz w:val="24"/>
          <w:szCs w:val="24"/>
          <w:lang w:val="en-IN"/>
        </w:rPr>
        <w:tab/>
      </w:r>
      <w:r w:rsidR="0076523F">
        <w:rPr>
          <w:rFonts w:ascii="Times New Roman" w:hAnsi="Times New Roman" w:cs="Times New Roman"/>
          <w:sz w:val="24"/>
          <w:szCs w:val="24"/>
          <w:lang w:val="en-IN"/>
        </w:rPr>
        <w:tab/>
      </w:r>
      <w:r w:rsidR="0076523F"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r w:rsidR="002B7651">
        <w:rPr>
          <w:rFonts w:ascii="Times New Roman" w:hAnsi="Times New Roman" w:cs="Times New Roman"/>
          <w:sz w:val="24"/>
          <w:szCs w:val="24"/>
          <w:lang w:val="en-IN"/>
        </w:rPr>
        <w:tab/>
        <w:t xml:space="preserve">15 Weeks </w:t>
      </w:r>
    </w:p>
    <w:p w:rsidR="00F2586C" w:rsidRDefault="00F2586C" w:rsidP="00F2586C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Work load (lecture/Practical) per week</w:t>
      </w:r>
      <w:r w:rsidR="0076523F">
        <w:rPr>
          <w:rFonts w:ascii="Times New Roman" w:hAnsi="Times New Roman" w:cs="Times New Roman"/>
          <w:sz w:val="24"/>
          <w:szCs w:val="24"/>
          <w:lang w:val="en-IN"/>
        </w:rPr>
        <w:t xml:space="preserve"> (in hours): Lectures: 3 hours</w:t>
      </w:r>
    </w:p>
    <w:tbl>
      <w:tblPr>
        <w:tblpPr w:leftFromText="180" w:rightFromText="180" w:vertAnchor="page" w:horzAnchor="margin" w:tblpY="3646"/>
        <w:tblW w:w="9378" w:type="dxa"/>
        <w:tblLook w:val="04A0"/>
      </w:tblPr>
      <w:tblGrid>
        <w:gridCol w:w="949"/>
        <w:gridCol w:w="8429"/>
      </w:tblGrid>
      <w:tr w:rsidR="002B7651" w:rsidRPr="005F740E" w:rsidTr="002B7651">
        <w:trPr>
          <w:trHeight w:val="330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 No</w:t>
            </w:r>
          </w:p>
        </w:tc>
        <w:tc>
          <w:tcPr>
            <w:tcW w:w="8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Unit-1</w:t>
            </w:r>
            <w:proofErr w:type="gramStart"/>
            <w:r w:rsidRPr="005F740E">
              <w:rPr>
                <w:rFonts w:ascii="Times New Roman" w:eastAsia="Times New Roman" w:hAnsi="Times New Roman" w:cs="Times New Roman"/>
                <w:color w:val="000000"/>
              </w:rPr>
              <w:t>:The</w:t>
            </w:r>
            <w:proofErr w:type="gramEnd"/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 multidisciplinary nature of environmental studies. Definition, Scope and Importance.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Need for public awareness. Natural Resources: Renewable and Non-Renewable Resources: 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Natural resources and associated problems.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Forest Resources: Use and over-exploitation, deforestation, case studies. 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Timber extraction, mining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Dams and their effects on forests and tribal people. 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Water Resources- Use and over-utilization of surface and ground water, 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floods, drought, conflicts over water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Dams-benefits and problems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Food Resources- World Food Problems, changes caused by agriculture and over gazing, 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Effects of modern agriculture, fertilizer-pesticide problems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water logging, salinity, case studies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Energy Resources- Growing energy needs, renewable and non-renewable energy sources, 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Use of alternate energy sources. Case studies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Land Resources- Land as a resource, 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land, degradation, man induced landslides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Soil erosion and desertification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Role of an individual in conservation of natural resources. 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Equitable use of resources for sustainable lifestyle.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Unit-2: Ecosystem-Concept of an ecosystem. Structure and function of an ecosystem.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Producers, consumers and decomposers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Energy flow in the ecosystem. Ecological Succession.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Food Chains, food webs and ecological pyramids. Field Work.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Introduction, types, characteristic features, structure 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Forest Ecosystem, functions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Introduction, types, characteristic features, structure 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Grassland Ecosystem, function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Introduction, types, characteristic features, structure and function of Desert Ecosystem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Introduction, types, characteristic features, structure and function of  Aquatic Ecosystems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ponds, streams, lakes, rivers, oceans, estuaries</w:t>
            </w:r>
          </w:p>
        </w:tc>
      </w:tr>
      <w:tr w:rsidR="002B7651" w:rsidRPr="005F740E" w:rsidTr="002B7651">
        <w:trPr>
          <w:trHeight w:val="6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Study of common plants, insects and birds. Study of simple ecosystems-pond, river, hill, slopes etc. (Field work equal to 5 lecture hours).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Unit-3: Biodiversity and its </w:t>
            </w:r>
            <w:proofErr w:type="spellStart"/>
            <w:r w:rsidRPr="005F740E">
              <w:rPr>
                <w:rFonts w:ascii="Times New Roman" w:eastAsia="Times New Roman" w:hAnsi="Times New Roman" w:cs="Times New Roman"/>
                <w:color w:val="000000"/>
              </w:rPr>
              <w:t>conservation,biogeographically</w:t>
            </w:r>
            <w:proofErr w:type="spellEnd"/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 classification of India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Value of biodiversity: consumptive use, productive use, social, ethical, aesthetic and option values.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Biodiversity of global, National and local </w:t>
            </w:r>
            <w:proofErr w:type="spellStart"/>
            <w:r w:rsidRPr="005F740E">
              <w:rPr>
                <w:rFonts w:ascii="Times New Roman" w:eastAsia="Times New Roman" w:hAnsi="Times New Roman" w:cs="Times New Roman"/>
                <w:color w:val="000000"/>
              </w:rPr>
              <w:t>levels,hotspot</w:t>
            </w:r>
            <w:proofErr w:type="spellEnd"/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5F740E">
              <w:rPr>
                <w:rFonts w:ascii="Times New Roman" w:eastAsia="Times New Roman" w:hAnsi="Times New Roman" w:cs="Times New Roman"/>
                <w:color w:val="000000"/>
              </w:rPr>
              <w:t>biodiversity.threats</w:t>
            </w:r>
            <w:proofErr w:type="spellEnd"/>
          </w:p>
        </w:tc>
      </w:tr>
      <w:tr w:rsidR="002B7651" w:rsidRPr="005F740E" w:rsidTr="002B7651">
        <w:trPr>
          <w:trHeight w:val="6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651" w:rsidRPr="005F740E" w:rsidRDefault="002B7651" w:rsidP="002B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Endangered and endemic species of India. Conservation of Biodiversity- In situ and Ex-Situ conservation of biodiversity.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Environmental Pollution Definition. Cause, effects and control measures 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air, water noise , marine, </w:t>
            </w:r>
            <w:proofErr w:type="spellStart"/>
            <w:r w:rsidRPr="005F740E">
              <w:rPr>
                <w:rFonts w:ascii="Times New Roman" w:eastAsia="Times New Roman" w:hAnsi="Times New Roman" w:cs="Times New Roman"/>
                <w:color w:val="000000"/>
              </w:rPr>
              <w:t>soil,thermal</w:t>
            </w:r>
            <w:proofErr w:type="spellEnd"/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 , nuclear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Solid waste management- cause, effects and control measures of urban and industrial wastes</w:t>
            </w:r>
          </w:p>
        </w:tc>
      </w:tr>
      <w:tr w:rsidR="002B7651" w:rsidRPr="005F740E" w:rsidTr="002B7651">
        <w:trPr>
          <w:trHeight w:val="6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Role of an individual in prevention of pollution, Pollution case studies. Disaster management: floods, earthquake, cyclone and landslides</w:t>
            </w:r>
          </w:p>
        </w:tc>
      </w:tr>
      <w:tr w:rsidR="002B7651" w:rsidRPr="005F740E" w:rsidTr="002B7651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Unit-4: Social Issues and the Environment. From unsustainable to sustainable development. </w:t>
            </w:r>
          </w:p>
        </w:tc>
      </w:tr>
      <w:tr w:rsidR="002B7651" w:rsidRPr="005F740E" w:rsidTr="002B7651">
        <w:trPr>
          <w:trHeight w:val="6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Urban potential related to energy, resettlement and rehabilitation, climate </w:t>
            </w:r>
            <w:proofErr w:type="spellStart"/>
            <w:proofErr w:type="gramStart"/>
            <w:r w:rsidRPr="005F740E">
              <w:rPr>
                <w:rFonts w:ascii="Times New Roman" w:eastAsia="Times New Roman" w:hAnsi="Times New Roman" w:cs="Times New Roman"/>
                <w:color w:val="000000"/>
              </w:rPr>
              <w:t>chang</w:t>
            </w:r>
            <w:proofErr w:type="spellEnd"/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5F740E">
              <w:rPr>
                <w:rFonts w:ascii="Times New Roman" w:eastAsia="Times New Roman" w:hAnsi="Times New Roman" w:cs="Times New Roman"/>
                <w:color w:val="000000"/>
              </w:rPr>
              <w:t xml:space="preserve"> global warming, case studies, wasteland reclamation, environmental protection act.</w:t>
            </w:r>
          </w:p>
        </w:tc>
      </w:tr>
      <w:tr w:rsidR="002B7651" w:rsidRPr="005F740E" w:rsidTr="002B7651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651" w:rsidRPr="005F740E" w:rsidRDefault="002B7651" w:rsidP="002B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Air, water, wildlife protection act., forest conservation act, human population a and environment,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HIV/AIDS, women and child welfare</w:t>
            </w:r>
          </w:p>
        </w:tc>
      </w:tr>
    </w:tbl>
    <w:p w:rsidR="002B7651" w:rsidRDefault="002B7651" w:rsidP="00F2586C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F2586C" w:rsidRDefault="00F2586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F2586C" w:rsidRPr="00635ABC" w:rsidRDefault="00F2586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F2586C" w:rsidRDefault="00F2586C" w:rsidP="00227F21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sectPr w:rsidR="00F2586C" w:rsidSect="006D31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28"/>
    <w:multiLevelType w:val="hybridMultilevel"/>
    <w:tmpl w:val="0A24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D5278"/>
    <w:multiLevelType w:val="hybridMultilevel"/>
    <w:tmpl w:val="28E8B7AC"/>
    <w:lvl w:ilvl="0" w:tplc="BDA29ACA">
      <w:start w:val="1"/>
      <w:numFmt w:val="decimal"/>
      <w:lvlText w:val="%1."/>
      <w:lvlJc w:val="left"/>
      <w:pPr>
        <w:ind w:left="841" w:hanging="360"/>
        <w:jc w:val="left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  <w:lang w:val="en-US" w:eastAsia="en-US" w:bidi="ar-SA"/>
      </w:rPr>
    </w:lvl>
    <w:lvl w:ilvl="1" w:tplc="AD9495E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6E66B3E6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0046C25C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4" w:tplc="FF6EAE28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C8FE60AA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6" w:tplc="ED7AFADE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7" w:tplc="AE78CEEE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ar-SA"/>
      </w:rPr>
    </w:lvl>
    <w:lvl w:ilvl="8" w:tplc="2CCE6938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2">
    <w:nsid w:val="4919107D"/>
    <w:multiLevelType w:val="hybridMultilevel"/>
    <w:tmpl w:val="5790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ABC"/>
    <w:rsid w:val="0005758D"/>
    <w:rsid w:val="00100B06"/>
    <w:rsid w:val="001B1F24"/>
    <w:rsid w:val="00227F21"/>
    <w:rsid w:val="00240985"/>
    <w:rsid w:val="002A0513"/>
    <w:rsid w:val="002B7651"/>
    <w:rsid w:val="003827FC"/>
    <w:rsid w:val="00436C2E"/>
    <w:rsid w:val="00446393"/>
    <w:rsid w:val="004A1A88"/>
    <w:rsid w:val="00523164"/>
    <w:rsid w:val="005F740E"/>
    <w:rsid w:val="006124AF"/>
    <w:rsid w:val="00635ABC"/>
    <w:rsid w:val="006D31A2"/>
    <w:rsid w:val="006D553B"/>
    <w:rsid w:val="006F2301"/>
    <w:rsid w:val="006F5E0B"/>
    <w:rsid w:val="0076523F"/>
    <w:rsid w:val="007750C6"/>
    <w:rsid w:val="00790BF1"/>
    <w:rsid w:val="007A5E88"/>
    <w:rsid w:val="00956AB8"/>
    <w:rsid w:val="00A0383A"/>
    <w:rsid w:val="00A705BA"/>
    <w:rsid w:val="00B86075"/>
    <w:rsid w:val="00C4677A"/>
    <w:rsid w:val="00C51182"/>
    <w:rsid w:val="00CB1FB9"/>
    <w:rsid w:val="00CF40E1"/>
    <w:rsid w:val="00E57775"/>
    <w:rsid w:val="00F2586C"/>
    <w:rsid w:val="00F8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6D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dcterms:created xsi:type="dcterms:W3CDTF">2022-09-09T10:27:00Z</dcterms:created>
  <dcterms:modified xsi:type="dcterms:W3CDTF">2022-10-28T10:05:00Z</dcterms:modified>
</cp:coreProperties>
</file>